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B4" w:rsidRDefault="00411E8A">
      <w:r>
        <w:rPr>
          <w:noProof/>
          <w:lang w:eastAsia="pt-BR"/>
        </w:rPr>
        <mc:AlternateContent>
          <mc:Choice Requires="wps">
            <w:drawing>
              <wp:anchor distT="0" distB="0" distL="114300" distR="114300" simplePos="0" relativeHeight="251663360" behindDoc="0" locked="0" layoutInCell="1" allowOverlap="1" wp14:anchorId="517A50D0" wp14:editId="5C7B256F">
                <wp:simplePos x="0" y="0"/>
                <wp:positionH relativeFrom="column">
                  <wp:posOffset>-480695</wp:posOffset>
                </wp:positionH>
                <wp:positionV relativeFrom="paragraph">
                  <wp:posOffset>-718185</wp:posOffset>
                </wp:positionV>
                <wp:extent cx="4674870" cy="571500"/>
                <wp:effectExtent l="0" t="0" r="11430" b="19050"/>
                <wp:wrapNone/>
                <wp:docPr id="2" name="Retângulo 2"/>
                <wp:cNvGraphicFramePr/>
                <a:graphic xmlns:a="http://schemas.openxmlformats.org/drawingml/2006/main">
                  <a:graphicData uri="http://schemas.microsoft.com/office/word/2010/wordprocessingShape">
                    <wps:wsp>
                      <wps:cNvSpPr/>
                      <wps:spPr>
                        <a:xfrm>
                          <a:off x="0" y="0"/>
                          <a:ext cx="467487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F3095" w:rsidRDefault="00BF3095" w:rsidP="00BF3095">
                            <w:pPr>
                              <w:spacing w:line="240" w:lineRule="auto"/>
                              <w:jc w:val="center"/>
                            </w:pPr>
                            <w:r>
                              <w:t xml:space="preserve">Escola: </w:t>
                            </w:r>
                            <w:proofErr w:type="spellStart"/>
                            <w:r>
                              <w:t>Profª</w:t>
                            </w:r>
                            <w:proofErr w:type="spellEnd"/>
                            <w:r>
                              <w:t xml:space="preserve"> Antonina </w:t>
                            </w:r>
                            <w:proofErr w:type="spellStart"/>
                            <w:r>
                              <w:t>Waldevino</w:t>
                            </w:r>
                            <w:proofErr w:type="spellEnd"/>
                            <w:r>
                              <w:t xml:space="preserve"> dos Santos</w:t>
                            </w:r>
                          </w:p>
                          <w:p w:rsidR="00BF3095" w:rsidRPr="00BF3095" w:rsidRDefault="00BF3095" w:rsidP="00BF3095">
                            <w:pPr>
                              <w:spacing w:line="240" w:lineRule="auto"/>
                              <w:jc w:val="center"/>
                              <w:rPr>
                                <w:b/>
                              </w:rPr>
                            </w:pPr>
                            <w:r w:rsidRPr="00BF3095">
                              <w:rPr>
                                <w:b/>
                              </w:rPr>
                              <w:t xml:space="preserve">Conhecendo a história da arte brasileira </w:t>
                            </w:r>
                          </w:p>
                          <w:p w:rsidR="00BF3095" w:rsidRDefault="00BF3095" w:rsidP="00BF3095">
                            <w:pPr>
                              <w:jc w:val="center"/>
                            </w:pPr>
                            <w:proofErr w:type="spellStart"/>
                            <w:proofErr w:type="gramStart"/>
                            <w:r>
                              <w:t>cco</w:t>
                            </w:r>
                            <w:proofErr w:type="spellEnd"/>
                            <w:proofErr w:type="gramEnd"/>
                          </w:p>
                          <w:p w:rsidR="00BF3095" w:rsidRDefault="00BF3095" w:rsidP="00BF3095">
                            <w:pPr>
                              <w:jc w:val="center"/>
                            </w:pPr>
                          </w:p>
                          <w:p w:rsidR="00BF3095" w:rsidRDefault="00BF3095" w:rsidP="00BF3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A50D0" id="Retângulo 2" o:spid="_x0000_s1026" style="position:absolute;margin-left:-37.85pt;margin-top:-56.55pt;width:368.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" fillcolor="white [3201]" strokecolor="#f79646 [3209]" strokeweight="2pt">
                <v:textbox>
                  <w:txbxContent>
                    <w:p w:rsidR="00BF3095" w:rsidRDefault="00BF3095" w:rsidP="00BF3095">
                      <w:pPr>
                        <w:spacing w:line="240" w:lineRule="auto"/>
                        <w:jc w:val="center"/>
                      </w:pPr>
                      <w:r>
                        <w:t xml:space="preserve">Escola: </w:t>
                      </w:r>
                      <w:proofErr w:type="spellStart"/>
                      <w:r>
                        <w:t>Profª</w:t>
                      </w:r>
                      <w:proofErr w:type="spellEnd"/>
                      <w:r>
                        <w:t xml:space="preserve"> Antonina </w:t>
                      </w:r>
                      <w:proofErr w:type="spellStart"/>
                      <w:r>
                        <w:t>Waldevino</w:t>
                      </w:r>
                      <w:proofErr w:type="spellEnd"/>
                      <w:r>
                        <w:t xml:space="preserve"> dos Santos</w:t>
                      </w:r>
                    </w:p>
                    <w:p w:rsidR="00BF3095" w:rsidRPr="00BF3095" w:rsidRDefault="00BF3095" w:rsidP="00BF3095">
                      <w:pPr>
                        <w:spacing w:line="240" w:lineRule="auto"/>
                        <w:jc w:val="center"/>
                        <w:rPr>
                          <w:b/>
                        </w:rPr>
                      </w:pPr>
                      <w:r w:rsidRPr="00BF3095">
                        <w:rPr>
                          <w:b/>
                        </w:rPr>
                        <w:t xml:space="preserve">Conhecendo a história da arte brasileira </w:t>
                      </w:r>
                    </w:p>
                    <w:p w:rsidR="00BF3095" w:rsidRDefault="00BF3095" w:rsidP="00BF3095">
                      <w:pPr>
                        <w:jc w:val="center"/>
                      </w:pPr>
                      <w:proofErr w:type="spellStart"/>
                      <w:proofErr w:type="gramStart"/>
                      <w:r>
                        <w:t>cco</w:t>
                      </w:r>
                      <w:proofErr w:type="spellEnd"/>
                      <w:proofErr w:type="gramEnd"/>
                    </w:p>
                    <w:p w:rsidR="00BF3095" w:rsidRDefault="00BF3095" w:rsidP="00BF3095">
                      <w:pPr>
                        <w:jc w:val="center"/>
                      </w:pPr>
                    </w:p>
                    <w:p w:rsidR="00BF3095" w:rsidRDefault="00BF3095" w:rsidP="00BF3095">
                      <w:pPr>
                        <w:jc w:val="center"/>
                      </w:pPr>
                    </w:p>
                  </w:txbxContent>
                </v:textbox>
              </v:rect>
            </w:pict>
          </mc:Fallback>
        </mc:AlternateContent>
      </w:r>
      <w:r>
        <w:rPr>
          <w:noProof/>
          <w:lang w:eastAsia="pt-BR"/>
        </w:rPr>
        <mc:AlternateContent>
          <mc:Choice Requires="wps">
            <w:drawing>
              <wp:anchor distT="0" distB="0" distL="114300" distR="114300" simplePos="0" relativeHeight="251655168" behindDoc="0" locked="0" layoutInCell="1" allowOverlap="1" wp14:anchorId="19693187" wp14:editId="739DCD0D">
                <wp:simplePos x="0" y="0"/>
                <wp:positionH relativeFrom="column">
                  <wp:posOffset>-575945</wp:posOffset>
                </wp:positionH>
                <wp:positionV relativeFrom="paragraph">
                  <wp:posOffset>-775335</wp:posOffset>
                </wp:positionV>
                <wp:extent cx="4882515" cy="6505575"/>
                <wp:effectExtent l="0" t="0" r="13335" b="28575"/>
                <wp:wrapNone/>
                <wp:docPr id="1" name="Retângulo 1"/>
                <wp:cNvGraphicFramePr/>
                <a:graphic xmlns:a="http://schemas.openxmlformats.org/drawingml/2006/main">
                  <a:graphicData uri="http://schemas.microsoft.com/office/word/2010/wordprocessingShape">
                    <wps:wsp>
                      <wps:cNvSpPr/>
                      <wps:spPr>
                        <a:xfrm>
                          <a:off x="0" y="0"/>
                          <a:ext cx="4882515" cy="6505575"/>
                        </a:xfrm>
                        <a:prstGeom prst="rect">
                          <a:avLst/>
                        </a:prstGeom>
                      </wps:spPr>
                      <wps:style>
                        <a:lnRef idx="2">
                          <a:schemeClr val="accent6"/>
                        </a:lnRef>
                        <a:fillRef idx="1">
                          <a:schemeClr val="lt1"/>
                        </a:fillRef>
                        <a:effectRef idx="0">
                          <a:schemeClr val="accent6"/>
                        </a:effectRef>
                        <a:fontRef idx="minor">
                          <a:schemeClr val="dk1"/>
                        </a:fontRef>
                      </wps:style>
                      <wps:txbx>
                        <w:txbxContent>
                          <w:p w:rsidR="00BF3095" w:rsidRPr="00BF3095" w:rsidRDefault="00BF3095" w:rsidP="00BF3095">
                            <w:pPr>
                              <w:shd w:val="clear" w:color="auto" w:fill="FFFFFF"/>
                              <w:spacing w:before="120" w:after="120" w:line="277" w:lineRule="atLeast"/>
                              <w:outlineLvl w:val="1"/>
                              <w:rPr>
                                <w:rFonts w:ascii="Verdana" w:eastAsia="Times New Roman" w:hAnsi="Verdana" w:cs="Times New Roman"/>
                                <w:b/>
                                <w:lang w:eastAsia="pt-BR"/>
                              </w:rPr>
                            </w:pPr>
                            <w:r w:rsidRPr="00BF3095">
                              <w:rPr>
                                <w:rFonts w:ascii="Verdana" w:eastAsia="Times New Roman" w:hAnsi="Verdana" w:cs="Times New Roman"/>
                                <w:b/>
                                <w:lang w:eastAsia="pt-BR"/>
                              </w:rPr>
                              <w:t>Arte Brasileira</w:t>
                            </w:r>
                          </w:p>
                          <w:p w:rsidR="00BF3095" w:rsidRPr="004A2454" w:rsidRDefault="00BF3095" w:rsidP="00BF3095">
                            <w:pPr>
                              <w:shd w:val="clear" w:color="auto" w:fill="FFFFFF"/>
                              <w:spacing w:after="0" w:line="277" w:lineRule="atLeast"/>
                              <w:rPr>
                                <w:rFonts w:ascii="Arial" w:eastAsia="Times New Roman" w:hAnsi="Arial" w:cs="Arial"/>
                                <w:sz w:val="18"/>
                                <w:szCs w:val="18"/>
                                <w:lang w:eastAsia="pt-BR"/>
                              </w:rPr>
                            </w:pPr>
                          </w:p>
                          <w:p w:rsidR="00BF3095" w:rsidRDefault="00BF3095" w:rsidP="00BF3095">
                            <w:pPr>
                              <w:shd w:val="clear" w:color="auto" w:fill="FFFFFF"/>
                              <w:spacing w:after="0" w:line="240" w:lineRule="auto"/>
                              <w:rPr>
                                <w:rFonts w:ascii="Arial" w:eastAsia="Times New Roman" w:hAnsi="Arial" w:cs="Arial"/>
                                <w:sz w:val="18"/>
                                <w:szCs w:val="18"/>
                                <w:lang w:eastAsia="pt-BR"/>
                              </w:rPr>
                            </w:pPr>
                            <w:r>
                              <w:rPr>
                                <w:rFonts w:ascii="Arial" w:eastAsia="Times New Roman" w:hAnsi="Arial" w:cs="Arial"/>
                                <w:sz w:val="18"/>
                                <w:szCs w:val="18"/>
                                <w:lang w:eastAsia="pt-BR"/>
                              </w:rPr>
                              <w:t xml:space="preserve">             </w:t>
                            </w:r>
                          </w:p>
                          <w:p w:rsidR="00BF3095" w:rsidRDefault="00BF3095" w:rsidP="00BF3095">
                            <w:pPr>
                              <w:shd w:val="clear" w:color="auto" w:fill="FFFFFF"/>
                              <w:spacing w:after="0" w:line="240" w:lineRule="auto"/>
                              <w:rPr>
                                <w:rFonts w:ascii="Arial" w:eastAsia="Times New Roman" w:hAnsi="Arial" w:cs="Arial"/>
                                <w:sz w:val="18"/>
                                <w:szCs w:val="18"/>
                                <w:lang w:eastAsia="pt-BR"/>
                              </w:rPr>
                            </w:pPr>
                          </w:p>
                          <w:p w:rsidR="00BF3095" w:rsidRPr="004A2454" w:rsidRDefault="00BF3095" w:rsidP="00BF3095">
                            <w:pPr>
                              <w:shd w:val="clear" w:color="auto" w:fill="FFFFFF"/>
                              <w:spacing w:after="0" w:line="240" w:lineRule="auto"/>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 A </w:t>
                            </w:r>
                            <w:r w:rsidRPr="004A2454">
                              <w:rPr>
                                <w:rFonts w:ascii="Arial" w:eastAsia="Times New Roman" w:hAnsi="Arial" w:cs="Arial"/>
                                <w:b/>
                                <w:bCs/>
                                <w:sz w:val="18"/>
                                <w:szCs w:val="18"/>
                                <w:lang w:eastAsia="pt-BR"/>
                              </w:rPr>
                              <w:t>arte brasileira</w:t>
                            </w:r>
                            <w:r w:rsidRPr="004A2454">
                              <w:rPr>
                                <w:rFonts w:ascii="Arial" w:eastAsia="Times New Roman" w:hAnsi="Arial" w:cs="Arial"/>
                                <w:sz w:val="18"/>
                                <w:szCs w:val="18"/>
                                <w:lang w:eastAsia="pt-BR"/>
                              </w:rPr>
                              <w:t> surgiu da mistura de outros estilos e se inicia desde o período da Pré-História há mais de 5 mil anos, até a arte primitiva. Ela também foi influenciada pelo estilo artístico de outras sociedades.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Dentre elas, temos a arte da </w:t>
                            </w:r>
                            <w:r w:rsidRPr="004A2454">
                              <w:rPr>
                                <w:rFonts w:ascii="Arial" w:eastAsia="Times New Roman" w:hAnsi="Arial" w:cs="Arial"/>
                                <w:b/>
                                <w:bCs/>
                                <w:sz w:val="18"/>
                                <w:szCs w:val="18"/>
                                <w:lang w:eastAsia="pt-BR"/>
                              </w:rPr>
                              <w:t>Pré-História brasileira</w:t>
                            </w:r>
                            <w:r w:rsidRPr="004A2454">
                              <w:rPr>
                                <w:rFonts w:ascii="Arial" w:eastAsia="Times New Roman" w:hAnsi="Arial" w:cs="Arial"/>
                                <w:sz w:val="18"/>
                                <w:szCs w:val="18"/>
                                <w:lang w:eastAsia="pt-BR"/>
                              </w:rPr>
                              <w:t>, com vários sítios arqueológicos espalhados pelo território e tombados pelo IPHAN, </w:t>
                            </w:r>
                            <w:r w:rsidRPr="004A2454">
                              <w:rPr>
                                <w:rFonts w:ascii="Arial" w:eastAsia="Times New Roman" w:hAnsi="Arial" w:cs="Arial"/>
                                <w:i/>
                                <w:iCs/>
                                <w:sz w:val="18"/>
                                <w:szCs w:val="18"/>
                                <w:lang w:eastAsia="pt-BR"/>
                              </w:rPr>
                              <w:t>Instituto do Patrimônio Histórico e Artístico Naci</w:t>
                            </w:r>
                            <w:bookmarkStart w:id="0" w:name="_GoBack"/>
                            <w:bookmarkEnd w:id="0"/>
                            <w:r w:rsidRPr="004A2454">
                              <w:rPr>
                                <w:rFonts w:ascii="Arial" w:eastAsia="Times New Roman" w:hAnsi="Arial" w:cs="Arial"/>
                                <w:i/>
                                <w:iCs/>
                                <w:sz w:val="18"/>
                                <w:szCs w:val="18"/>
                                <w:lang w:eastAsia="pt-BR"/>
                              </w:rPr>
                              <w:t>onal</w:t>
                            </w:r>
                            <w:r w:rsidRPr="004A2454">
                              <w:rPr>
                                <w:rFonts w:ascii="Arial" w:eastAsia="Times New Roman" w:hAnsi="Arial" w:cs="Arial"/>
                                <w:sz w:val="18"/>
                                <w:szCs w:val="18"/>
                                <w:lang w:eastAsia="pt-BR"/>
                              </w:rPr>
                              <w:t>. Outra a ser citada é a </w:t>
                            </w:r>
                            <w:r w:rsidRPr="004A2454">
                              <w:rPr>
                                <w:rFonts w:ascii="Arial" w:eastAsia="Times New Roman" w:hAnsi="Arial" w:cs="Arial"/>
                                <w:b/>
                                <w:bCs/>
                                <w:sz w:val="18"/>
                                <w:szCs w:val="18"/>
                                <w:lang w:eastAsia="pt-BR"/>
                              </w:rPr>
                              <w:t>arte indígena</w:t>
                            </w:r>
                            <w:r w:rsidRPr="004A2454">
                              <w:rPr>
                                <w:rFonts w:ascii="Arial" w:eastAsia="Times New Roman" w:hAnsi="Arial" w:cs="Arial"/>
                                <w:sz w:val="18"/>
                                <w:szCs w:val="18"/>
                                <w:lang w:eastAsia="pt-BR"/>
                              </w:rPr>
                              <w:t>, na época do </w:t>
                            </w:r>
                            <w:hyperlink r:id="rId7" w:tgtFrame="_blank" w:history="1">
                              <w:r w:rsidRPr="004A2454">
                                <w:rPr>
                                  <w:rFonts w:ascii="Arial" w:eastAsia="Times New Roman" w:hAnsi="Arial" w:cs="Arial"/>
                                  <w:sz w:val="18"/>
                                  <w:szCs w:val="18"/>
                                  <w:lang w:eastAsia="pt-BR"/>
                                </w:rPr>
                                <w:t>descobrimento do Brasil</w:t>
                              </w:r>
                            </w:hyperlink>
                            <w:r w:rsidRPr="004A2454">
                              <w:rPr>
                                <w:rFonts w:ascii="Arial" w:eastAsia="Times New Roman" w:hAnsi="Arial" w:cs="Arial"/>
                                <w:sz w:val="18"/>
                                <w:szCs w:val="18"/>
                                <w:lang w:eastAsia="pt-BR"/>
                              </w:rPr>
                              <w:t>, quando no início, havia cerca de 5 milhões de índios. Atualmente, esse número foi reduzido, assim como parte de sua cultura.</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Outra arte brasileira a ser citada é a do </w:t>
                            </w:r>
                            <w:r w:rsidRPr="004A2454">
                              <w:rPr>
                                <w:rFonts w:ascii="Arial" w:eastAsia="Times New Roman" w:hAnsi="Arial" w:cs="Arial"/>
                                <w:b/>
                                <w:bCs/>
                                <w:sz w:val="18"/>
                                <w:szCs w:val="18"/>
                                <w:lang w:eastAsia="pt-BR"/>
                              </w:rPr>
                              <w:t>Período Colonial</w:t>
                            </w:r>
                            <w:r w:rsidRPr="004A2454">
                              <w:rPr>
                                <w:rFonts w:ascii="Arial" w:eastAsia="Times New Roman" w:hAnsi="Arial" w:cs="Arial"/>
                                <w:sz w:val="18"/>
                                <w:szCs w:val="18"/>
                                <w:lang w:eastAsia="pt-BR"/>
                              </w:rPr>
                              <w:t>. O Brasil transformou-se em colônia de Portugal, depois da chegada de Cabral e eram feitas construções simples, como as feitorias, várias vilas, engenhos de açúcar como representação da arte. Após a divisão do Brasil em capitanias hereditárias, foi necessária a construção de casas para os colonizadores.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Na invasão dos holandeses que ficaram no nordeste do Brasil por quase 25 anos, no início de 1624, se instalou uma cultura vinda dos povos holandeses. Apesar dos portugueses terem defendido o Brasil de invasores, estes ainda conseguiram instalar-se. Artistas e cientistas vieram para o Recife, trazendo a cultura holandesa.</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Outro estilo que surgiu foi o </w:t>
                            </w:r>
                            <w:r w:rsidRPr="004A2454">
                              <w:rPr>
                                <w:rFonts w:ascii="Arial" w:eastAsia="Times New Roman" w:hAnsi="Arial" w:cs="Arial"/>
                                <w:b/>
                                <w:bCs/>
                                <w:sz w:val="18"/>
                                <w:szCs w:val="18"/>
                                <w:lang w:eastAsia="pt-BR"/>
                              </w:rPr>
                              <w:t>Barroco</w:t>
                            </w:r>
                            <w:r w:rsidRPr="004A2454">
                              <w:rPr>
                                <w:rFonts w:ascii="Arial" w:eastAsia="Times New Roman" w:hAnsi="Arial" w:cs="Arial"/>
                                <w:sz w:val="18"/>
                                <w:szCs w:val="18"/>
                                <w:lang w:eastAsia="pt-BR"/>
                              </w:rPr>
                              <w:t>, ligado ao catolicismo. A influência da Missão Artística Francesa, no início do século XIX, quando a família real veio ao Brasil foi intensa. A população começou a imitar a cultura europeia. Eram pintados retratos da família real e algumas imagens dos índios brasileiros.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 Pintura Acadêmica, também no século XIX, na arte brasileira, retrata a riqueza clássica, sendo que era refletido um padrão de beleza ideal (padrões propostos pela Academia de Belas Artes).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Já no início do século XX, presenciamos o </w:t>
                            </w:r>
                            <w:r w:rsidRPr="004A2454">
                              <w:rPr>
                                <w:rFonts w:ascii="Arial" w:eastAsia="Times New Roman" w:hAnsi="Arial" w:cs="Arial"/>
                                <w:b/>
                                <w:bCs/>
                                <w:sz w:val="18"/>
                                <w:szCs w:val="18"/>
                                <w:lang w:eastAsia="pt-BR"/>
                              </w:rPr>
                              <w:t>Modernismo Brasileiro</w:t>
                            </w:r>
                            <w:r w:rsidRPr="004A2454">
                              <w:rPr>
                                <w:rFonts w:ascii="Arial" w:eastAsia="Times New Roman" w:hAnsi="Arial" w:cs="Arial"/>
                                <w:sz w:val="18"/>
                                <w:szCs w:val="18"/>
                                <w:lang w:eastAsia="pt-BR"/>
                              </w:rPr>
                              <w:t>, marcado inicialmente pela </w:t>
                            </w:r>
                            <w:hyperlink r:id="rId8" w:tgtFrame="_blank" w:history="1">
                              <w:r w:rsidRPr="004A2454">
                                <w:rPr>
                                  <w:rFonts w:ascii="Arial" w:eastAsia="Times New Roman" w:hAnsi="Arial" w:cs="Arial"/>
                                  <w:sz w:val="18"/>
                                  <w:szCs w:val="18"/>
                                  <w:lang w:eastAsia="pt-BR"/>
                                </w:rPr>
                                <w:t>Semana de Arte Moderna</w:t>
                              </w:r>
                            </w:hyperlink>
                            <w:r w:rsidRPr="004A2454">
                              <w:rPr>
                                <w:rFonts w:ascii="Arial" w:eastAsia="Times New Roman" w:hAnsi="Arial" w:cs="Arial"/>
                                <w:sz w:val="18"/>
                                <w:szCs w:val="18"/>
                                <w:lang w:eastAsia="pt-BR"/>
                              </w:rPr>
                              <w:t xml:space="preserve">. E, antes disso, o </w:t>
                            </w:r>
                            <w:r w:rsidRPr="004A2454">
                              <w:rPr>
                                <w:rFonts w:ascii="Arial" w:eastAsia="Times New Roman" w:hAnsi="Arial" w:cs="Arial"/>
                                <w:b/>
                                <w:bCs/>
                                <w:sz w:val="18"/>
                                <w:szCs w:val="18"/>
                                <w:lang w:eastAsia="pt-BR"/>
                              </w:rPr>
                              <w:t>Expressionismo</w:t>
                            </w:r>
                            <w:r w:rsidRPr="004A2454">
                              <w:rPr>
                                <w:rFonts w:ascii="Arial" w:eastAsia="Times New Roman" w:hAnsi="Arial" w:cs="Arial"/>
                                <w:sz w:val="18"/>
                                <w:szCs w:val="18"/>
                                <w:lang w:eastAsia="pt-BR"/>
                              </w:rPr>
                              <w:t> já começa a chegar ao Brasil e fazer história com </w:t>
                            </w:r>
                            <w:r w:rsidRPr="004A2454">
                              <w:rPr>
                                <w:rFonts w:ascii="Arial" w:eastAsia="Times New Roman" w:hAnsi="Arial" w:cs="Arial"/>
                                <w:i/>
                                <w:iCs/>
                                <w:sz w:val="18"/>
                                <w:szCs w:val="18"/>
                                <w:lang w:eastAsia="pt-BR"/>
                              </w:rPr>
                              <w:t>Lasar Segall</w:t>
                            </w:r>
                            <w:r w:rsidRPr="004A2454">
                              <w:rPr>
                                <w:rFonts w:ascii="Arial" w:eastAsia="Times New Roman" w:hAnsi="Arial" w:cs="Arial"/>
                                <w:sz w:val="18"/>
                                <w:szCs w:val="18"/>
                                <w:lang w:eastAsia="pt-BR"/>
                              </w:rPr>
                              <w:t> (1891-1957) que contribui para o Modernismo.</w:t>
                            </w:r>
                          </w:p>
                          <w:p w:rsid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Após a Semana de Arte Moderna, vários artistas começaram a desenvolver um estilo próprio de pintura, sendo</w:t>
                            </w:r>
                            <w:r>
                              <w:rPr>
                                <w:rFonts w:ascii="Arial" w:eastAsia="Times New Roman" w:hAnsi="Arial" w:cs="Arial"/>
                                <w:sz w:val="18"/>
                                <w:szCs w:val="18"/>
                                <w:lang w:eastAsia="pt-BR"/>
                              </w:rPr>
                              <w:t xml:space="preserve"> a arte mais valorizada no país.</w:t>
                            </w:r>
                          </w:p>
                          <w:p w:rsidR="00BF3095" w:rsidRPr="004A2454" w:rsidRDefault="00BF3095" w:rsidP="00BF3095">
                            <w:pPr>
                              <w:shd w:val="clear" w:color="auto" w:fill="FFFFFF"/>
                              <w:spacing w:before="120" w:after="120"/>
                              <w:jc w:val="center"/>
                              <w:outlineLvl w:val="1"/>
                              <w:rPr>
                                <w:rFonts w:ascii="Verdana" w:eastAsia="Times New Roman" w:hAnsi="Verdana" w:cs="Times New Roman"/>
                                <w:b/>
                                <w:sz w:val="25"/>
                                <w:szCs w:val="25"/>
                                <w:u w:val="single"/>
                                <w:lang w:eastAsia="pt-BR"/>
                              </w:rPr>
                            </w:pPr>
                            <w:r w:rsidRPr="004A2454">
                              <w:rPr>
                                <w:rFonts w:ascii="Verdana" w:eastAsia="Times New Roman" w:hAnsi="Verdana" w:cs="Times New Roman"/>
                                <w:b/>
                                <w:sz w:val="25"/>
                                <w:szCs w:val="25"/>
                                <w:u w:val="single"/>
                                <w:lang w:eastAsia="pt-BR"/>
                              </w:rPr>
                              <w:t>Arte Popular</w:t>
                            </w:r>
                          </w:p>
                          <w:p w:rsidR="00BF3095" w:rsidRPr="004A2454" w:rsidRDefault="00BF3095" w:rsidP="00BF3095">
                            <w:pPr>
                              <w:shd w:val="clear" w:color="auto" w:fill="FFFFFF"/>
                              <w:spacing w:before="150" w:after="150"/>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Arte Popular é a atribuição que se dá a produções artísticas (pintura, literatura, escultura, etc.) com relevante valor, de pessoas que nunca se especializaram em arte, de fato, frequentando escolas e etc. Basicamente, é a arte do povo, sendo o Brasil, um dos principais celeiros de inúmeros artistas criativos da história do país. A cultura popular é a principal </w:t>
                            </w:r>
                            <w:proofErr w:type="spellStart"/>
                            <w:r w:rsidRPr="004A2454">
                              <w:rPr>
                                <w:rFonts w:ascii="Arial" w:eastAsia="Times New Roman" w:hAnsi="Arial" w:cs="Arial"/>
                                <w:sz w:val="18"/>
                                <w:szCs w:val="18"/>
                                <w:lang w:eastAsia="pt-BR"/>
                              </w:rPr>
                              <w:t>raíz</w:t>
                            </w:r>
                            <w:proofErr w:type="spellEnd"/>
                            <w:r w:rsidRPr="004A2454">
                              <w:rPr>
                                <w:rFonts w:ascii="Arial" w:eastAsia="Times New Roman" w:hAnsi="Arial" w:cs="Arial"/>
                                <w:sz w:val="18"/>
                                <w:szCs w:val="18"/>
                                <w:lang w:eastAsia="pt-BR"/>
                              </w:rPr>
                              <w:t xml:space="preserve"> dessa arte.</w:t>
                            </w:r>
                          </w:p>
                          <w:p w:rsid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p>
                          <w:p w:rsidR="00BF3095" w:rsidRP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93187" id="Retângulo 1" o:spid="_x0000_s1027" style="position:absolute;margin-left:-45.35pt;margin-top:-61.05pt;width:384.45pt;height:51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" fillcolor="white [3201]" strokecolor="#f79646 [3209]" strokeweight="2pt">
                <v:textbox>
                  <w:txbxContent>
                    <w:p w:rsidR="00BF3095" w:rsidRPr="00BF3095" w:rsidRDefault="00BF3095" w:rsidP="00BF3095">
                      <w:pPr>
                        <w:shd w:val="clear" w:color="auto" w:fill="FFFFFF"/>
                        <w:spacing w:before="120" w:after="120" w:line="277" w:lineRule="atLeast"/>
                        <w:outlineLvl w:val="1"/>
                        <w:rPr>
                          <w:rFonts w:ascii="Verdana" w:eastAsia="Times New Roman" w:hAnsi="Verdana" w:cs="Times New Roman"/>
                          <w:b/>
                          <w:lang w:eastAsia="pt-BR"/>
                        </w:rPr>
                      </w:pPr>
                      <w:r w:rsidRPr="00BF3095">
                        <w:rPr>
                          <w:rFonts w:ascii="Verdana" w:eastAsia="Times New Roman" w:hAnsi="Verdana" w:cs="Times New Roman"/>
                          <w:b/>
                          <w:lang w:eastAsia="pt-BR"/>
                        </w:rPr>
                        <w:t>Arte Brasileira</w:t>
                      </w:r>
                    </w:p>
                    <w:p w:rsidR="00BF3095" w:rsidRPr="004A2454" w:rsidRDefault="00BF3095" w:rsidP="00BF3095">
                      <w:pPr>
                        <w:shd w:val="clear" w:color="auto" w:fill="FFFFFF"/>
                        <w:spacing w:after="0" w:line="277" w:lineRule="atLeast"/>
                        <w:rPr>
                          <w:rFonts w:ascii="Arial" w:eastAsia="Times New Roman" w:hAnsi="Arial" w:cs="Arial"/>
                          <w:sz w:val="18"/>
                          <w:szCs w:val="18"/>
                          <w:lang w:eastAsia="pt-BR"/>
                        </w:rPr>
                      </w:pPr>
                    </w:p>
                    <w:p w:rsidR="00BF3095" w:rsidRDefault="00BF3095" w:rsidP="00BF3095">
                      <w:pPr>
                        <w:shd w:val="clear" w:color="auto" w:fill="FFFFFF"/>
                        <w:spacing w:after="0" w:line="240" w:lineRule="auto"/>
                        <w:rPr>
                          <w:rFonts w:ascii="Arial" w:eastAsia="Times New Roman" w:hAnsi="Arial" w:cs="Arial"/>
                          <w:sz w:val="18"/>
                          <w:szCs w:val="18"/>
                          <w:lang w:eastAsia="pt-BR"/>
                        </w:rPr>
                      </w:pPr>
                      <w:r>
                        <w:rPr>
                          <w:rFonts w:ascii="Arial" w:eastAsia="Times New Roman" w:hAnsi="Arial" w:cs="Arial"/>
                          <w:sz w:val="18"/>
                          <w:szCs w:val="18"/>
                          <w:lang w:eastAsia="pt-BR"/>
                        </w:rPr>
                        <w:t xml:space="preserve">             </w:t>
                      </w:r>
                    </w:p>
                    <w:p w:rsidR="00BF3095" w:rsidRDefault="00BF3095" w:rsidP="00BF3095">
                      <w:pPr>
                        <w:shd w:val="clear" w:color="auto" w:fill="FFFFFF"/>
                        <w:spacing w:after="0" w:line="240" w:lineRule="auto"/>
                        <w:rPr>
                          <w:rFonts w:ascii="Arial" w:eastAsia="Times New Roman" w:hAnsi="Arial" w:cs="Arial"/>
                          <w:sz w:val="18"/>
                          <w:szCs w:val="18"/>
                          <w:lang w:eastAsia="pt-BR"/>
                        </w:rPr>
                      </w:pPr>
                    </w:p>
                    <w:p w:rsidR="00BF3095" w:rsidRPr="004A2454" w:rsidRDefault="00BF3095" w:rsidP="00BF3095">
                      <w:pPr>
                        <w:shd w:val="clear" w:color="auto" w:fill="FFFFFF"/>
                        <w:spacing w:after="0" w:line="240" w:lineRule="auto"/>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 A </w:t>
                      </w:r>
                      <w:r w:rsidRPr="004A2454">
                        <w:rPr>
                          <w:rFonts w:ascii="Arial" w:eastAsia="Times New Roman" w:hAnsi="Arial" w:cs="Arial"/>
                          <w:b/>
                          <w:bCs/>
                          <w:sz w:val="18"/>
                          <w:szCs w:val="18"/>
                          <w:lang w:eastAsia="pt-BR"/>
                        </w:rPr>
                        <w:t>arte brasileira</w:t>
                      </w:r>
                      <w:r w:rsidRPr="004A2454">
                        <w:rPr>
                          <w:rFonts w:ascii="Arial" w:eastAsia="Times New Roman" w:hAnsi="Arial" w:cs="Arial"/>
                          <w:sz w:val="18"/>
                          <w:szCs w:val="18"/>
                          <w:lang w:eastAsia="pt-BR"/>
                        </w:rPr>
                        <w:t> surgiu da mistura de outros estilos e se inicia desde o período da Pré-História há mais de 5 mil anos, até a arte primitiva. Ela também foi influenciada pelo estilo artístico de outras sociedades.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Dentre elas, temos a arte da </w:t>
                      </w:r>
                      <w:r w:rsidRPr="004A2454">
                        <w:rPr>
                          <w:rFonts w:ascii="Arial" w:eastAsia="Times New Roman" w:hAnsi="Arial" w:cs="Arial"/>
                          <w:b/>
                          <w:bCs/>
                          <w:sz w:val="18"/>
                          <w:szCs w:val="18"/>
                          <w:lang w:eastAsia="pt-BR"/>
                        </w:rPr>
                        <w:t>Pré-História brasileira</w:t>
                      </w:r>
                      <w:r w:rsidRPr="004A2454">
                        <w:rPr>
                          <w:rFonts w:ascii="Arial" w:eastAsia="Times New Roman" w:hAnsi="Arial" w:cs="Arial"/>
                          <w:sz w:val="18"/>
                          <w:szCs w:val="18"/>
                          <w:lang w:eastAsia="pt-BR"/>
                        </w:rPr>
                        <w:t>, com vários sítios arqueológicos espalhados pelo território e tombados pelo IPHAN, </w:t>
                      </w:r>
                      <w:r w:rsidRPr="004A2454">
                        <w:rPr>
                          <w:rFonts w:ascii="Arial" w:eastAsia="Times New Roman" w:hAnsi="Arial" w:cs="Arial"/>
                          <w:i/>
                          <w:iCs/>
                          <w:sz w:val="18"/>
                          <w:szCs w:val="18"/>
                          <w:lang w:eastAsia="pt-BR"/>
                        </w:rPr>
                        <w:t>Instituto do Patrimônio Histórico e Artístico Naci</w:t>
                      </w:r>
                      <w:bookmarkStart w:id="1" w:name="_GoBack"/>
                      <w:bookmarkEnd w:id="1"/>
                      <w:r w:rsidRPr="004A2454">
                        <w:rPr>
                          <w:rFonts w:ascii="Arial" w:eastAsia="Times New Roman" w:hAnsi="Arial" w:cs="Arial"/>
                          <w:i/>
                          <w:iCs/>
                          <w:sz w:val="18"/>
                          <w:szCs w:val="18"/>
                          <w:lang w:eastAsia="pt-BR"/>
                        </w:rPr>
                        <w:t>onal</w:t>
                      </w:r>
                      <w:r w:rsidRPr="004A2454">
                        <w:rPr>
                          <w:rFonts w:ascii="Arial" w:eastAsia="Times New Roman" w:hAnsi="Arial" w:cs="Arial"/>
                          <w:sz w:val="18"/>
                          <w:szCs w:val="18"/>
                          <w:lang w:eastAsia="pt-BR"/>
                        </w:rPr>
                        <w:t>. Outra a ser citada é a </w:t>
                      </w:r>
                      <w:r w:rsidRPr="004A2454">
                        <w:rPr>
                          <w:rFonts w:ascii="Arial" w:eastAsia="Times New Roman" w:hAnsi="Arial" w:cs="Arial"/>
                          <w:b/>
                          <w:bCs/>
                          <w:sz w:val="18"/>
                          <w:szCs w:val="18"/>
                          <w:lang w:eastAsia="pt-BR"/>
                        </w:rPr>
                        <w:t>arte indígena</w:t>
                      </w:r>
                      <w:r w:rsidRPr="004A2454">
                        <w:rPr>
                          <w:rFonts w:ascii="Arial" w:eastAsia="Times New Roman" w:hAnsi="Arial" w:cs="Arial"/>
                          <w:sz w:val="18"/>
                          <w:szCs w:val="18"/>
                          <w:lang w:eastAsia="pt-BR"/>
                        </w:rPr>
                        <w:t>, na época do </w:t>
                      </w:r>
                      <w:hyperlink r:id="rId9" w:tgtFrame="_blank" w:history="1">
                        <w:r w:rsidRPr="004A2454">
                          <w:rPr>
                            <w:rFonts w:ascii="Arial" w:eastAsia="Times New Roman" w:hAnsi="Arial" w:cs="Arial"/>
                            <w:sz w:val="18"/>
                            <w:szCs w:val="18"/>
                            <w:lang w:eastAsia="pt-BR"/>
                          </w:rPr>
                          <w:t>descobrimento do Brasil</w:t>
                        </w:r>
                      </w:hyperlink>
                      <w:r w:rsidRPr="004A2454">
                        <w:rPr>
                          <w:rFonts w:ascii="Arial" w:eastAsia="Times New Roman" w:hAnsi="Arial" w:cs="Arial"/>
                          <w:sz w:val="18"/>
                          <w:szCs w:val="18"/>
                          <w:lang w:eastAsia="pt-BR"/>
                        </w:rPr>
                        <w:t>, quando no início, havia cerca de 5 milhões de índios. Atualmente, esse número foi reduzido, assim como parte de sua cultura.</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Outra arte brasileira a ser citada é a do </w:t>
                      </w:r>
                      <w:r w:rsidRPr="004A2454">
                        <w:rPr>
                          <w:rFonts w:ascii="Arial" w:eastAsia="Times New Roman" w:hAnsi="Arial" w:cs="Arial"/>
                          <w:b/>
                          <w:bCs/>
                          <w:sz w:val="18"/>
                          <w:szCs w:val="18"/>
                          <w:lang w:eastAsia="pt-BR"/>
                        </w:rPr>
                        <w:t>Período Colonial</w:t>
                      </w:r>
                      <w:r w:rsidRPr="004A2454">
                        <w:rPr>
                          <w:rFonts w:ascii="Arial" w:eastAsia="Times New Roman" w:hAnsi="Arial" w:cs="Arial"/>
                          <w:sz w:val="18"/>
                          <w:szCs w:val="18"/>
                          <w:lang w:eastAsia="pt-BR"/>
                        </w:rPr>
                        <w:t>. O Brasil transformou-se em colônia de Portugal, depois da chegada de Cabral e eram feitas construções simples, como as feitorias, várias vilas, engenhos de açúcar como representação da arte. Após a divisão do Brasil em capitanias hereditárias, foi necessária a construção de casas para os colonizadores.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Na invasão dos holandeses que ficaram no nordeste do Brasil por quase 25 anos, no início de 1624, se instalou uma cultura vinda dos povos holandeses. Apesar dos portugueses terem defendido o Brasil de invasores, estes ainda conseguiram instalar-se. Artistas e cientistas vieram para o Recife, trazendo a cultura holandesa.</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Outro estilo que surgiu foi o </w:t>
                      </w:r>
                      <w:r w:rsidRPr="004A2454">
                        <w:rPr>
                          <w:rFonts w:ascii="Arial" w:eastAsia="Times New Roman" w:hAnsi="Arial" w:cs="Arial"/>
                          <w:b/>
                          <w:bCs/>
                          <w:sz w:val="18"/>
                          <w:szCs w:val="18"/>
                          <w:lang w:eastAsia="pt-BR"/>
                        </w:rPr>
                        <w:t>Barroco</w:t>
                      </w:r>
                      <w:r w:rsidRPr="004A2454">
                        <w:rPr>
                          <w:rFonts w:ascii="Arial" w:eastAsia="Times New Roman" w:hAnsi="Arial" w:cs="Arial"/>
                          <w:sz w:val="18"/>
                          <w:szCs w:val="18"/>
                          <w:lang w:eastAsia="pt-BR"/>
                        </w:rPr>
                        <w:t>, ligado ao catolicismo. A influência da Missão Artística Francesa, no início do século XIX, quando a família real veio ao Brasil foi intensa. A população começou a imitar a cultura europeia. Eram pintados retratos da família real e algumas imagens dos índios brasileiros.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 Pintura Acadêmica, também no século XIX, na arte brasileira, retrata a riqueza clássica, sendo que era refletido um padrão de beleza ideal (padrões propostos pela Academia de Belas Artes).</w:t>
                      </w:r>
                    </w:p>
                    <w:p w:rsidR="00BF3095" w:rsidRPr="004A2454" w:rsidRDefault="00BF3095" w:rsidP="00BF3095">
                      <w:pPr>
                        <w:shd w:val="clear" w:color="auto" w:fill="FFFFFF"/>
                        <w:spacing w:before="150" w:after="150"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Já no início do século XX, presenciamos o </w:t>
                      </w:r>
                      <w:r w:rsidRPr="004A2454">
                        <w:rPr>
                          <w:rFonts w:ascii="Arial" w:eastAsia="Times New Roman" w:hAnsi="Arial" w:cs="Arial"/>
                          <w:b/>
                          <w:bCs/>
                          <w:sz w:val="18"/>
                          <w:szCs w:val="18"/>
                          <w:lang w:eastAsia="pt-BR"/>
                        </w:rPr>
                        <w:t>Modernismo Brasileiro</w:t>
                      </w:r>
                      <w:r w:rsidRPr="004A2454">
                        <w:rPr>
                          <w:rFonts w:ascii="Arial" w:eastAsia="Times New Roman" w:hAnsi="Arial" w:cs="Arial"/>
                          <w:sz w:val="18"/>
                          <w:szCs w:val="18"/>
                          <w:lang w:eastAsia="pt-BR"/>
                        </w:rPr>
                        <w:t>, marcado inicialmente pela </w:t>
                      </w:r>
                      <w:hyperlink r:id="rId10" w:tgtFrame="_blank" w:history="1">
                        <w:r w:rsidRPr="004A2454">
                          <w:rPr>
                            <w:rFonts w:ascii="Arial" w:eastAsia="Times New Roman" w:hAnsi="Arial" w:cs="Arial"/>
                            <w:sz w:val="18"/>
                            <w:szCs w:val="18"/>
                            <w:lang w:eastAsia="pt-BR"/>
                          </w:rPr>
                          <w:t>Semana de Arte Moderna</w:t>
                        </w:r>
                      </w:hyperlink>
                      <w:r w:rsidRPr="004A2454">
                        <w:rPr>
                          <w:rFonts w:ascii="Arial" w:eastAsia="Times New Roman" w:hAnsi="Arial" w:cs="Arial"/>
                          <w:sz w:val="18"/>
                          <w:szCs w:val="18"/>
                          <w:lang w:eastAsia="pt-BR"/>
                        </w:rPr>
                        <w:t xml:space="preserve">. E, antes disso, o </w:t>
                      </w:r>
                      <w:r w:rsidRPr="004A2454">
                        <w:rPr>
                          <w:rFonts w:ascii="Arial" w:eastAsia="Times New Roman" w:hAnsi="Arial" w:cs="Arial"/>
                          <w:b/>
                          <w:bCs/>
                          <w:sz w:val="18"/>
                          <w:szCs w:val="18"/>
                          <w:lang w:eastAsia="pt-BR"/>
                        </w:rPr>
                        <w:t>Expressionismo</w:t>
                      </w:r>
                      <w:r w:rsidRPr="004A2454">
                        <w:rPr>
                          <w:rFonts w:ascii="Arial" w:eastAsia="Times New Roman" w:hAnsi="Arial" w:cs="Arial"/>
                          <w:sz w:val="18"/>
                          <w:szCs w:val="18"/>
                          <w:lang w:eastAsia="pt-BR"/>
                        </w:rPr>
                        <w:t> já começa a chegar ao Brasil e fazer história com </w:t>
                      </w:r>
                      <w:r w:rsidRPr="004A2454">
                        <w:rPr>
                          <w:rFonts w:ascii="Arial" w:eastAsia="Times New Roman" w:hAnsi="Arial" w:cs="Arial"/>
                          <w:i/>
                          <w:iCs/>
                          <w:sz w:val="18"/>
                          <w:szCs w:val="18"/>
                          <w:lang w:eastAsia="pt-BR"/>
                        </w:rPr>
                        <w:t>Lasar Segall</w:t>
                      </w:r>
                      <w:r w:rsidRPr="004A2454">
                        <w:rPr>
                          <w:rFonts w:ascii="Arial" w:eastAsia="Times New Roman" w:hAnsi="Arial" w:cs="Arial"/>
                          <w:sz w:val="18"/>
                          <w:szCs w:val="18"/>
                          <w:lang w:eastAsia="pt-BR"/>
                        </w:rPr>
                        <w:t> (1891-1957) que contribui para o Modernismo.</w:t>
                      </w:r>
                    </w:p>
                    <w:p w:rsid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Após a Semana de Arte Moderna, vários artistas começaram a desenvolver um estilo próprio de pintura, sendo</w:t>
                      </w:r>
                      <w:r>
                        <w:rPr>
                          <w:rFonts w:ascii="Arial" w:eastAsia="Times New Roman" w:hAnsi="Arial" w:cs="Arial"/>
                          <w:sz w:val="18"/>
                          <w:szCs w:val="18"/>
                          <w:lang w:eastAsia="pt-BR"/>
                        </w:rPr>
                        <w:t xml:space="preserve"> a arte mais valorizada no país.</w:t>
                      </w:r>
                    </w:p>
                    <w:p w:rsidR="00BF3095" w:rsidRPr="004A2454" w:rsidRDefault="00BF3095" w:rsidP="00BF3095">
                      <w:pPr>
                        <w:shd w:val="clear" w:color="auto" w:fill="FFFFFF"/>
                        <w:spacing w:before="120" w:after="120"/>
                        <w:jc w:val="center"/>
                        <w:outlineLvl w:val="1"/>
                        <w:rPr>
                          <w:rFonts w:ascii="Verdana" w:eastAsia="Times New Roman" w:hAnsi="Verdana" w:cs="Times New Roman"/>
                          <w:b/>
                          <w:sz w:val="25"/>
                          <w:szCs w:val="25"/>
                          <w:u w:val="single"/>
                          <w:lang w:eastAsia="pt-BR"/>
                        </w:rPr>
                      </w:pPr>
                      <w:r w:rsidRPr="004A2454">
                        <w:rPr>
                          <w:rFonts w:ascii="Verdana" w:eastAsia="Times New Roman" w:hAnsi="Verdana" w:cs="Times New Roman"/>
                          <w:b/>
                          <w:sz w:val="25"/>
                          <w:szCs w:val="25"/>
                          <w:u w:val="single"/>
                          <w:lang w:eastAsia="pt-BR"/>
                        </w:rPr>
                        <w:t>Arte Popular</w:t>
                      </w:r>
                    </w:p>
                    <w:p w:rsidR="00BF3095" w:rsidRPr="004A2454" w:rsidRDefault="00BF3095" w:rsidP="00BF3095">
                      <w:pPr>
                        <w:shd w:val="clear" w:color="auto" w:fill="FFFFFF"/>
                        <w:spacing w:before="150" w:after="150"/>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Arte Popular é a atribuição que se dá a produções artísticas (pintura, literatura, escultura, etc.) com relevante valor, de pessoas que nunca se especializaram em arte, de fato, frequentando escolas e etc. Basicamente, é a arte do povo, sendo o Brasil, um dos principais celeiros de inúmeros artistas criativos da história do país. A cultura popular é a principal </w:t>
                      </w:r>
                      <w:proofErr w:type="spellStart"/>
                      <w:r w:rsidRPr="004A2454">
                        <w:rPr>
                          <w:rFonts w:ascii="Arial" w:eastAsia="Times New Roman" w:hAnsi="Arial" w:cs="Arial"/>
                          <w:sz w:val="18"/>
                          <w:szCs w:val="18"/>
                          <w:lang w:eastAsia="pt-BR"/>
                        </w:rPr>
                        <w:t>raíz</w:t>
                      </w:r>
                      <w:proofErr w:type="spellEnd"/>
                      <w:r w:rsidRPr="004A2454">
                        <w:rPr>
                          <w:rFonts w:ascii="Arial" w:eastAsia="Times New Roman" w:hAnsi="Arial" w:cs="Arial"/>
                          <w:sz w:val="18"/>
                          <w:szCs w:val="18"/>
                          <w:lang w:eastAsia="pt-BR"/>
                        </w:rPr>
                        <w:t xml:space="preserve"> dessa arte.</w:t>
                      </w:r>
                    </w:p>
                    <w:p w:rsid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p>
                    <w:p w:rsidR="00BF3095" w:rsidRPr="00BF3095" w:rsidRDefault="00BF3095" w:rsidP="00BF3095">
                      <w:pPr>
                        <w:shd w:val="clear" w:color="auto" w:fill="FFFFFF"/>
                        <w:spacing w:before="150" w:after="75" w:line="240" w:lineRule="auto"/>
                        <w:jc w:val="both"/>
                        <w:rPr>
                          <w:rFonts w:ascii="Arial" w:eastAsia="Times New Roman" w:hAnsi="Arial" w:cs="Arial"/>
                          <w:sz w:val="18"/>
                          <w:szCs w:val="18"/>
                          <w:lang w:eastAsia="pt-BR"/>
                        </w:rPr>
                      </w:pPr>
                    </w:p>
                  </w:txbxContent>
                </v:textbox>
              </v:rect>
            </w:pict>
          </mc:Fallback>
        </mc:AlternateContent>
      </w:r>
      <w:r w:rsidR="001E09C5">
        <w:rPr>
          <w:noProof/>
          <w:lang w:eastAsia="pt-BR"/>
        </w:rPr>
        <mc:AlternateContent>
          <mc:Choice Requires="wps">
            <w:drawing>
              <wp:anchor distT="0" distB="0" distL="114300" distR="114300" simplePos="0" relativeHeight="251671552" behindDoc="0" locked="0" layoutInCell="1" allowOverlap="1" wp14:anchorId="7BFF9C02" wp14:editId="181100A6">
                <wp:simplePos x="0" y="0"/>
                <wp:positionH relativeFrom="column">
                  <wp:posOffset>4453255</wp:posOffset>
                </wp:positionH>
                <wp:positionV relativeFrom="paragraph">
                  <wp:posOffset>-784860</wp:posOffset>
                </wp:positionV>
                <wp:extent cx="5029200" cy="65151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029200" cy="6515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BF3095" w:rsidRPr="004A2454" w:rsidRDefault="00BF3095" w:rsidP="00BF3095">
                            <w:pPr>
                              <w:shd w:val="clear" w:color="auto" w:fill="FFFFFF"/>
                              <w:spacing w:before="150" w:after="150"/>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O artista popular dedica seu tempo livre, sua folga do trabalho para criar sua arte. Muitas vezes de maneira solitária, em alguns casos com ajuda da família. De maneira geral, não consegue sobreviver e sustentar família somente dos trabalhos artísticos realizados. Os principais compradores e revendedores da arte popular são feiras e mercados.</w:t>
                            </w:r>
                          </w:p>
                          <w:p w:rsidR="00BF3095" w:rsidRDefault="00BF3095" w:rsidP="00BF3095">
                            <w:pPr>
                              <w:shd w:val="clear" w:color="auto" w:fill="FFFFFF"/>
                              <w:spacing w:before="150" w:after="150"/>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Uma escultura, por exemplo, pode ser utilizada na igreja (culto católico aos santos), como item de decoração em casas ou até para brincadeiras infantis.</w:t>
                            </w:r>
                          </w:p>
                          <w:p w:rsidR="00BF3095" w:rsidRPr="00BF3095" w:rsidRDefault="00BF3095" w:rsidP="00BF3095">
                            <w:pPr>
                              <w:shd w:val="clear" w:color="auto" w:fill="FFFFFF"/>
                              <w:spacing w:before="150" w:after="150"/>
                              <w:jc w:val="center"/>
                              <w:rPr>
                                <w:rFonts w:ascii="Arial" w:eastAsia="Times New Roman" w:hAnsi="Arial" w:cs="Arial"/>
                                <w:b/>
                                <w:lang w:eastAsia="pt-BR"/>
                              </w:rPr>
                            </w:pPr>
                            <w:r w:rsidRPr="00BF3095">
                              <w:rPr>
                                <w:rFonts w:ascii="Verdana" w:eastAsia="Times New Roman" w:hAnsi="Verdana" w:cs="Times New Roman"/>
                                <w:b/>
                                <w:u w:val="single"/>
                                <w:lang w:eastAsia="pt-BR"/>
                              </w:rPr>
                              <w:t>Arte Popular e Arte Erudita</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Para ficar mais evidente a diferença entre arte popular e arte erudita, é fundamental traçarmos algumas pontuais diferenças.</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 arte popular é a arte da intuição, aquela em que o artista exerce seu ofício sem ter frequentado </w:t>
                            </w:r>
                            <w:proofErr w:type="gramStart"/>
                            <w:r w:rsidRPr="004A2454">
                              <w:rPr>
                                <w:rFonts w:ascii="Arial" w:eastAsia="Times New Roman" w:hAnsi="Arial" w:cs="Arial"/>
                                <w:sz w:val="18"/>
                                <w:szCs w:val="18"/>
                                <w:lang w:eastAsia="pt-BR"/>
                              </w:rPr>
                              <w:t>escolas  de</w:t>
                            </w:r>
                            <w:proofErr w:type="gramEnd"/>
                            <w:r w:rsidRPr="004A2454">
                              <w:rPr>
                                <w:rFonts w:ascii="Arial" w:eastAsia="Times New Roman" w:hAnsi="Arial" w:cs="Arial"/>
                                <w:sz w:val="18"/>
                                <w:szCs w:val="18"/>
                                <w:lang w:eastAsia="pt-BR"/>
                              </w:rPr>
                              <w:t xml:space="preserve"> artes para esse fim. Apesar disso, suas obras são de altíssimo reconhecimento estético e artístico.</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Os artistas se inspiram em sua regionalidade, crenças, lendas e costumes típicos de sua cultura. Seu humilde cotidiano e as dificuldades do dia-a-dia são refletidas na obra. Um artista brasileiro muito conhecido por ser intensamente influenciado pela arte popular é Antônio Francisco Lisboa, o Aleijadinho.</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Já a arte erudita é oriunda de artistas com aprimorado conhecimento técnico, de elevada exigência estética, que criam obras de valor universal, e acabam marcando época com suas inovações, além de proporcionar ao espectador intensa reflexão e questionamento a respeito da obra. Um exemplo de arte erudita é famoso quadro “</w:t>
                            </w:r>
                            <w:proofErr w:type="spellStart"/>
                            <w:r w:rsidRPr="004A2454">
                              <w:rPr>
                                <w:rFonts w:ascii="Arial" w:eastAsia="Times New Roman" w:hAnsi="Arial" w:cs="Arial"/>
                                <w:sz w:val="18"/>
                                <w:szCs w:val="18"/>
                                <w:lang w:eastAsia="pt-BR"/>
                              </w:rPr>
                              <w:t>Monalisa</w:t>
                            </w:r>
                            <w:proofErr w:type="spellEnd"/>
                            <w:r w:rsidRPr="004A2454">
                              <w:rPr>
                                <w:rFonts w:ascii="Arial" w:eastAsia="Times New Roman" w:hAnsi="Arial" w:cs="Arial"/>
                                <w:sz w:val="18"/>
                                <w:szCs w:val="18"/>
                                <w:lang w:eastAsia="pt-BR"/>
                              </w:rPr>
                              <w:t>” de Leonardo da Vinci.</w:t>
                            </w:r>
                          </w:p>
                          <w:p w:rsidR="00BF3095" w:rsidRPr="004A2454" w:rsidRDefault="00BF3095" w:rsidP="00BF3095">
                            <w:pPr>
                              <w:shd w:val="clear" w:color="auto" w:fill="FFFFFF"/>
                              <w:spacing w:before="120" w:after="120" w:line="600" w:lineRule="atLeast"/>
                              <w:jc w:val="both"/>
                              <w:outlineLvl w:val="2"/>
                              <w:rPr>
                                <w:rFonts w:ascii="Verdana" w:eastAsia="Times New Roman" w:hAnsi="Verdana" w:cs="Times New Roman"/>
                                <w:b/>
                                <w:sz w:val="24"/>
                                <w:szCs w:val="24"/>
                                <w:lang w:eastAsia="pt-BR"/>
                              </w:rPr>
                            </w:pPr>
                            <w:r w:rsidRPr="004A2454">
                              <w:rPr>
                                <w:rFonts w:ascii="Verdana" w:eastAsia="Times New Roman" w:hAnsi="Verdana" w:cs="Times New Roman"/>
                                <w:b/>
                                <w:sz w:val="24"/>
                                <w:szCs w:val="24"/>
                                <w:lang w:eastAsia="pt-BR"/>
                              </w:rPr>
                              <w:t>Principais Artistas no Brasil</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Ciro Fernandes (Paraíba, 1942);</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proofErr w:type="spellStart"/>
                            <w:r w:rsidRPr="004A2454">
                              <w:rPr>
                                <w:rFonts w:ascii="Arial" w:eastAsia="Times New Roman" w:hAnsi="Arial" w:cs="Arial"/>
                                <w:sz w:val="18"/>
                                <w:szCs w:val="18"/>
                                <w:lang w:eastAsia="pt-BR"/>
                              </w:rPr>
                              <w:t>Aberaldo</w:t>
                            </w:r>
                            <w:proofErr w:type="spellEnd"/>
                            <w:r w:rsidRPr="004A2454">
                              <w:rPr>
                                <w:rFonts w:ascii="Arial" w:eastAsia="Times New Roman" w:hAnsi="Arial" w:cs="Arial"/>
                                <w:sz w:val="18"/>
                                <w:szCs w:val="18"/>
                                <w:lang w:eastAsia="pt-BR"/>
                              </w:rPr>
                              <w:t xml:space="preserve"> Santos (Alagoas, 1960);</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Gerson de Souza (Pernambuco, 1926);</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Heitor dos Prazeres (Rio de Janeiro, 1898);</w:t>
                            </w:r>
                          </w:p>
                          <w:p w:rsidR="00BF3095" w:rsidRPr="004A2454" w:rsidRDefault="001E09C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proofErr w:type="spellStart"/>
                            <w:r>
                              <w:rPr>
                                <w:rFonts w:ascii="Arial" w:eastAsia="Times New Roman" w:hAnsi="Arial" w:cs="Arial"/>
                                <w:sz w:val="18"/>
                                <w:szCs w:val="18"/>
                                <w:lang w:eastAsia="pt-BR"/>
                              </w:rPr>
                              <w:t>Cizin</w:t>
                            </w:r>
                            <w:proofErr w:type="spellEnd"/>
                            <w:r>
                              <w:rPr>
                                <w:rFonts w:ascii="Arial" w:eastAsia="Times New Roman" w:hAnsi="Arial" w:cs="Arial"/>
                                <w:sz w:val="18"/>
                                <w:szCs w:val="18"/>
                                <w:lang w:eastAsia="pt-BR"/>
                              </w:rPr>
                              <w:t xml:space="preserve"> (Ceará, 1980)</w:t>
                            </w: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FF9C02" id="Retângulo 3" o:spid="_x0000_s1028" style="position:absolute;margin-left:350.65pt;margin-top:-61.8pt;width:396pt;height:5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" fillcolor="white [3201]" strokecolor="#f79646 [3209]" strokeweight="2pt">
                <v:textbox>
                  <w:txbxContent>
                    <w:p w:rsidR="00BF3095" w:rsidRPr="004A2454" w:rsidRDefault="00BF3095" w:rsidP="00BF3095">
                      <w:pPr>
                        <w:shd w:val="clear" w:color="auto" w:fill="FFFFFF"/>
                        <w:spacing w:before="150" w:after="150"/>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O artista popular dedica seu tempo livre, sua folga do trabalho para criar sua arte. Muitas vezes de maneira solitária, em alguns casos com ajuda da família. De maneira geral, não consegue sobreviver e sustentar família somente dos trabalhos artísticos realizados. Os principais compradores e revendedores da arte popular são feiras e mercados.</w:t>
                      </w:r>
                    </w:p>
                    <w:p w:rsidR="00BF3095" w:rsidRDefault="00BF3095" w:rsidP="00BF3095">
                      <w:pPr>
                        <w:shd w:val="clear" w:color="auto" w:fill="FFFFFF"/>
                        <w:spacing w:before="150" w:after="150"/>
                        <w:jc w:val="both"/>
                        <w:rPr>
                          <w:rFonts w:ascii="Arial" w:eastAsia="Times New Roman" w:hAnsi="Arial" w:cs="Arial"/>
                          <w:sz w:val="18"/>
                          <w:szCs w:val="18"/>
                          <w:lang w:eastAsia="pt-BR"/>
                        </w:rPr>
                      </w:pPr>
                      <w:r>
                        <w:rPr>
                          <w:rFonts w:ascii="Arial" w:eastAsia="Times New Roman" w:hAnsi="Arial" w:cs="Arial"/>
                          <w:sz w:val="18"/>
                          <w:szCs w:val="18"/>
                          <w:lang w:eastAsia="pt-BR"/>
                        </w:rPr>
                        <w:t xml:space="preserve">          </w:t>
                      </w:r>
                      <w:r w:rsidRPr="004A2454">
                        <w:rPr>
                          <w:rFonts w:ascii="Arial" w:eastAsia="Times New Roman" w:hAnsi="Arial" w:cs="Arial"/>
                          <w:sz w:val="18"/>
                          <w:szCs w:val="18"/>
                          <w:lang w:eastAsia="pt-BR"/>
                        </w:rPr>
                        <w:t>Uma escultura, por exemplo, pode ser utilizada na igreja (culto católico aos santos), como item de decoração em casas ou até para brincadeiras infantis.</w:t>
                      </w:r>
                    </w:p>
                    <w:p w:rsidR="00BF3095" w:rsidRPr="00BF3095" w:rsidRDefault="00BF3095" w:rsidP="00BF3095">
                      <w:pPr>
                        <w:shd w:val="clear" w:color="auto" w:fill="FFFFFF"/>
                        <w:spacing w:before="150" w:after="150"/>
                        <w:jc w:val="center"/>
                        <w:rPr>
                          <w:rFonts w:ascii="Arial" w:eastAsia="Times New Roman" w:hAnsi="Arial" w:cs="Arial"/>
                          <w:b/>
                          <w:lang w:eastAsia="pt-BR"/>
                        </w:rPr>
                      </w:pPr>
                      <w:r w:rsidRPr="00BF3095">
                        <w:rPr>
                          <w:rFonts w:ascii="Verdana" w:eastAsia="Times New Roman" w:hAnsi="Verdana" w:cs="Times New Roman"/>
                          <w:b/>
                          <w:u w:val="single"/>
                          <w:lang w:eastAsia="pt-BR"/>
                        </w:rPr>
                        <w:t>Arte Popular e Arte Erudita</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Para ficar mais evidente a diferença entre arte popular e arte erudita, é fundamental traçarmos algumas pontuais diferenças.</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A arte popular é a arte da intuição, aquela em que o artista exerce seu ofício sem ter frequentado </w:t>
                      </w:r>
                      <w:proofErr w:type="gramStart"/>
                      <w:r w:rsidRPr="004A2454">
                        <w:rPr>
                          <w:rFonts w:ascii="Arial" w:eastAsia="Times New Roman" w:hAnsi="Arial" w:cs="Arial"/>
                          <w:sz w:val="18"/>
                          <w:szCs w:val="18"/>
                          <w:lang w:eastAsia="pt-BR"/>
                        </w:rPr>
                        <w:t>escolas  de</w:t>
                      </w:r>
                      <w:proofErr w:type="gramEnd"/>
                      <w:r w:rsidRPr="004A2454">
                        <w:rPr>
                          <w:rFonts w:ascii="Arial" w:eastAsia="Times New Roman" w:hAnsi="Arial" w:cs="Arial"/>
                          <w:sz w:val="18"/>
                          <w:szCs w:val="18"/>
                          <w:lang w:eastAsia="pt-BR"/>
                        </w:rPr>
                        <w:t xml:space="preserve"> artes para esse fim. Apesar disso, suas obras são de altíssimo reconhecimento estético e artístico.</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Os artistas se inspiram em sua regionalidade, crenças, lendas e costumes típicos de sua cultura. Seu humilde cotidiano e as dificuldades do dia-a-dia são refletidas na obra. Um artista brasileiro muito conhecido por ser intensamente influenciado pela arte popular é Antônio Francisco Lisboa, o Aleijadinho.</w:t>
                      </w:r>
                    </w:p>
                    <w:p w:rsidR="00BF3095" w:rsidRPr="004A2454" w:rsidRDefault="00BF3095" w:rsidP="00BF3095">
                      <w:pPr>
                        <w:shd w:val="clear" w:color="auto" w:fill="FFFFFF"/>
                        <w:spacing w:before="150" w:after="150" w:line="277" w:lineRule="atLeast"/>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 xml:space="preserve">            Já a arte erudita é oriunda de artistas com aprimorado conhecimento técnico, de elevada exigência estética, que criam obras de valor universal, e acabam marcando época com suas inovações, além de proporcionar ao espectador intensa reflexão e questionamento a respeito da obra. Um exemplo de arte erudita é famoso quadro “</w:t>
                      </w:r>
                      <w:proofErr w:type="spellStart"/>
                      <w:r w:rsidRPr="004A2454">
                        <w:rPr>
                          <w:rFonts w:ascii="Arial" w:eastAsia="Times New Roman" w:hAnsi="Arial" w:cs="Arial"/>
                          <w:sz w:val="18"/>
                          <w:szCs w:val="18"/>
                          <w:lang w:eastAsia="pt-BR"/>
                        </w:rPr>
                        <w:t>Monalisa</w:t>
                      </w:r>
                      <w:proofErr w:type="spellEnd"/>
                      <w:r w:rsidRPr="004A2454">
                        <w:rPr>
                          <w:rFonts w:ascii="Arial" w:eastAsia="Times New Roman" w:hAnsi="Arial" w:cs="Arial"/>
                          <w:sz w:val="18"/>
                          <w:szCs w:val="18"/>
                          <w:lang w:eastAsia="pt-BR"/>
                        </w:rPr>
                        <w:t>” de Leonardo da Vinci.</w:t>
                      </w:r>
                    </w:p>
                    <w:p w:rsidR="00BF3095" w:rsidRPr="004A2454" w:rsidRDefault="00BF3095" w:rsidP="00BF3095">
                      <w:pPr>
                        <w:shd w:val="clear" w:color="auto" w:fill="FFFFFF"/>
                        <w:spacing w:before="120" w:after="120" w:line="600" w:lineRule="atLeast"/>
                        <w:jc w:val="both"/>
                        <w:outlineLvl w:val="2"/>
                        <w:rPr>
                          <w:rFonts w:ascii="Verdana" w:eastAsia="Times New Roman" w:hAnsi="Verdana" w:cs="Times New Roman"/>
                          <w:b/>
                          <w:sz w:val="24"/>
                          <w:szCs w:val="24"/>
                          <w:lang w:eastAsia="pt-BR"/>
                        </w:rPr>
                      </w:pPr>
                      <w:r w:rsidRPr="004A2454">
                        <w:rPr>
                          <w:rFonts w:ascii="Verdana" w:eastAsia="Times New Roman" w:hAnsi="Verdana" w:cs="Times New Roman"/>
                          <w:b/>
                          <w:sz w:val="24"/>
                          <w:szCs w:val="24"/>
                          <w:lang w:eastAsia="pt-BR"/>
                        </w:rPr>
                        <w:t>Principais Artistas no Brasil</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Ciro Fernandes (Paraíba, 1942);</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proofErr w:type="spellStart"/>
                      <w:r w:rsidRPr="004A2454">
                        <w:rPr>
                          <w:rFonts w:ascii="Arial" w:eastAsia="Times New Roman" w:hAnsi="Arial" w:cs="Arial"/>
                          <w:sz w:val="18"/>
                          <w:szCs w:val="18"/>
                          <w:lang w:eastAsia="pt-BR"/>
                        </w:rPr>
                        <w:t>Aberaldo</w:t>
                      </w:r>
                      <w:proofErr w:type="spellEnd"/>
                      <w:r w:rsidRPr="004A2454">
                        <w:rPr>
                          <w:rFonts w:ascii="Arial" w:eastAsia="Times New Roman" w:hAnsi="Arial" w:cs="Arial"/>
                          <w:sz w:val="18"/>
                          <w:szCs w:val="18"/>
                          <w:lang w:eastAsia="pt-BR"/>
                        </w:rPr>
                        <w:t xml:space="preserve"> Santos (Alagoas, 1960);</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Gerson de Souza (Pernambuco, 1926);</w:t>
                      </w:r>
                    </w:p>
                    <w:p w:rsidR="00BF3095" w:rsidRPr="004A2454" w:rsidRDefault="00BF309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r w:rsidRPr="004A2454">
                        <w:rPr>
                          <w:rFonts w:ascii="Arial" w:eastAsia="Times New Roman" w:hAnsi="Arial" w:cs="Arial"/>
                          <w:sz w:val="18"/>
                          <w:szCs w:val="18"/>
                          <w:lang w:eastAsia="pt-BR"/>
                        </w:rPr>
                        <w:t>Heitor dos Prazeres (Rio de Janeiro, 1898);</w:t>
                      </w:r>
                    </w:p>
                    <w:p w:rsidR="00BF3095" w:rsidRPr="004A2454" w:rsidRDefault="001E09C5" w:rsidP="00BF3095">
                      <w:pPr>
                        <w:numPr>
                          <w:ilvl w:val="0"/>
                          <w:numId w:val="1"/>
                        </w:numPr>
                        <w:shd w:val="clear" w:color="auto" w:fill="FFFFFF"/>
                        <w:spacing w:before="72" w:after="72" w:line="300" w:lineRule="atLeast"/>
                        <w:ind w:left="384"/>
                        <w:jc w:val="both"/>
                        <w:rPr>
                          <w:rFonts w:ascii="Arial" w:eastAsia="Times New Roman" w:hAnsi="Arial" w:cs="Arial"/>
                          <w:sz w:val="18"/>
                          <w:szCs w:val="18"/>
                          <w:lang w:eastAsia="pt-BR"/>
                        </w:rPr>
                      </w:pPr>
                      <w:proofErr w:type="spellStart"/>
                      <w:r>
                        <w:rPr>
                          <w:rFonts w:ascii="Arial" w:eastAsia="Times New Roman" w:hAnsi="Arial" w:cs="Arial"/>
                          <w:sz w:val="18"/>
                          <w:szCs w:val="18"/>
                          <w:lang w:eastAsia="pt-BR"/>
                        </w:rPr>
                        <w:t>Cizin</w:t>
                      </w:r>
                      <w:proofErr w:type="spellEnd"/>
                      <w:r>
                        <w:rPr>
                          <w:rFonts w:ascii="Arial" w:eastAsia="Times New Roman" w:hAnsi="Arial" w:cs="Arial"/>
                          <w:sz w:val="18"/>
                          <w:szCs w:val="18"/>
                          <w:lang w:eastAsia="pt-BR"/>
                        </w:rPr>
                        <w:t xml:space="preserve"> (Ceará, 1980)</w:t>
                      </w: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p w:rsidR="00BF3095" w:rsidRDefault="00BF3095" w:rsidP="00BF3095">
                      <w:pPr>
                        <w:jc w:val="center"/>
                      </w:pPr>
                    </w:p>
                  </w:txbxContent>
                </v:textbox>
              </v:rect>
            </w:pict>
          </mc:Fallback>
        </mc:AlternateContent>
      </w:r>
    </w:p>
    <w:sectPr w:rsidR="000719B4" w:rsidSect="001E09C5">
      <w:footerReference w:type="default" r:id="rId11"/>
      <w:pgSz w:w="16838" w:h="11906" w:orient="landscape"/>
      <w:pgMar w:top="1701" w:right="1417" w:bottom="1701"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43" w:rsidRDefault="00FD3943" w:rsidP="001E09C5">
      <w:pPr>
        <w:spacing w:after="0" w:line="240" w:lineRule="auto"/>
      </w:pPr>
      <w:r>
        <w:separator/>
      </w:r>
    </w:p>
  </w:endnote>
  <w:endnote w:type="continuationSeparator" w:id="0">
    <w:p w:rsidR="00FD3943" w:rsidRDefault="00FD3943" w:rsidP="001E0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C5" w:rsidRDefault="001E09C5" w:rsidP="001E09C5">
    <w:pPr>
      <w:pStyle w:val="Rodap"/>
      <w:jc w:val="center"/>
    </w:pPr>
    <w:r>
      <w:t xml:space="preserve">Visite nossa página na web: </w:t>
    </w:r>
    <w:hyperlink r:id="rId1" w:history="1">
      <w:r w:rsidRPr="002372B1">
        <w:rPr>
          <w:rStyle w:val="Hyperlink"/>
        </w:rPr>
        <w:t>http://blog-do-leo9.webnode.com/</w:t>
      </w:r>
    </w:hyperlink>
  </w:p>
  <w:p w:rsidR="001E09C5" w:rsidRDefault="001E09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43" w:rsidRDefault="00FD3943" w:rsidP="001E09C5">
      <w:pPr>
        <w:spacing w:after="0" w:line="240" w:lineRule="auto"/>
      </w:pPr>
      <w:r>
        <w:separator/>
      </w:r>
    </w:p>
  </w:footnote>
  <w:footnote w:type="continuationSeparator" w:id="0">
    <w:p w:rsidR="00FD3943" w:rsidRDefault="00FD3943" w:rsidP="001E0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8203D"/>
    <w:multiLevelType w:val="multilevel"/>
    <w:tmpl w:val="EB8A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095"/>
    <w:rsid w:val="000719B4"/>
    <w:rsid w:val="001E09C5"/>
    <w:rsid w:val="00411E8A"/>
    <w:rsid w:val="00BF3095"/>
    <w:rsid w:val="00FD39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FFC6F"/>
  <w15:docId w15:val="{1DBAB73C-E37D-4A1C-BEA0-917E460A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E09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E09C5"/>
  </w:style>
  <w:style w:type="paragraph" w:styleId="Rodap">
    <w:name w:val="footer"/>
    <w:basedOn w:val="Normal"/>
    <w:link w:val="RodapChar"/>
    <w:uiPriority w:val="99"/>
    <w:unhideWhenUsed/>
    <w:rsid w:val="001E09C5"/>
    <w:pPr>
      <w:tabs>
        <w:tab w:val="center" w:pos="4252"/>
        <w:tab w:val="right" w:pos="8504"/>
      </w:tabs>
      <w:spacing w:after="0" w:line="240" w:lineRule="auto"/>
    </w:pPr>
  </w:style>
  <w:style w:type="character" w:customStyle="1" w:styleId="RodapChar">
    <w:name w:val="Rodapé Char"/>
    <w:basedOn w:val="Fontepargpadro"/>
    <w:link w:val="Rodap"/>
    <w:uiPriority w:val="99"/>
    <w:rsid w:val="001E09C5"/>
  </w:style>
  <w:style w:type="character" w:styleId="Hyperlink">
    <w:name w:val="Hyperlink"/>
    <w:basedOn w:val="Fontepargpadro"/>
    <w:uiPriority w:val="99"/>
    <w:unhideWhenUsed/>
    <w:rsid w:val="001E09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na-arte-moderna.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scobrimento-do-brasil.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mana-arte-moderna.info/" TargetMode="External"/><Relationship Id="rId4" Type="http://schemas.openxmlformats.org/officeDocument/2006/relationships/webSettings" Target="webSettings.xml"/><Relationship Id="rId9" Type="http://schemas.openxmlformats.org/officeDocument/2006/relationships/hyperlink" Target="http://descobrimento-do-brasil.inf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blog-do-leo9.webnod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Leo</cp:lastModifiedBy>
  <cp:revision>3</cp:revision>
  <dcterms:created xsi:type="dcterms:W3CDTF">2015-03-01T14:31:00Z</dcterms:created>
  <dcterms:modified xsi:type="dcterms:W3CDTF">2015-12-29T19:43:00Z</dcterms:modified>
</cp:coreProperties>
</file>